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F128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Interpersonal Systems Paper</w:t>
      </w:r>
    </w:p>
    <w:p w:rsidR="00F128D6" w:rsidRDefault="00F128D6" w:rsidP="00F128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Lauren Milne</w:t>
      </w:r>
    </w:p>
    <w:p w:rsidR="00F128D6" w:rsidRDefault="00F128D6" w:rsidP="00F128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Winter 2013</w:t>
      </w:r>
    </w:p>
    <w:p w:rsidR="00F128D6" w:rsidRDefault="00F128D6" w:rsidP="00F128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HSP 303</w:t>
      </w:r>
    </w:p>
    <w:p w:rsidR="00F128D6" w:rsidRDefault="00F128D6" w:rsidP="00F128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Western Washington University</w:t>
      </w: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F128D6" w:rsidRDefault="00F128D6" w:rsidP="00C45ABA">
      <w:pPr>
        <w:spacing w:line="480" w:lineRule="auto"/>
        <w:ind w:firstLine="720"/>
        <w:rPr>
          <w:rFonts w:ascii="Times New Roman" w:hAnsi="Times New Roman" w:cs="Times New Roman"/>
          <w:sz w:val="24"/>
          <w:szCs w:val="24"/>
        </w:rPr>
      </w:pPr>
    </w:p>
    <w:p w:rsidR="00C45ABA" w:rsidRDefault="00223573" w:rsidP="00C45AB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F97600" w:rsidRPr="00223573">
        <w:rPr>
          <w:rFonts w:ascii="Times New Roman" w:hAnsi="Times New Roman" w:cs="Times New Roman"/>
          <w:sz w:val="24"/>
          <w:szCs w:val="24"/>
        </w:rPr>
        <w:t>Interpersonal systems</w:t>
      </w:r>
      <w:r>
        <w:rPr>
          <w:rFonts w:ascii="Times New Roman" w:hAnsi="Times New Roman" w:cs="Times New Roman"/>
          <w:sz w:val="24"/>
          <w:szCs w:val="24"/>
        </w:rPr>
        <w:t>”</w:t>
      </w:r>
      <w:r w:rsidR="00F97600" w:rsidRPr="00223573">
        <w:rPr>
          <w:rFonts w:ascii="Times New Roman" w:hAnsi="Times New Roman" w:cs="Times New Roman"/>
          <w:sz w:val="24"/>
          <w:szCs w:val="24"/>
        </w:rPr>
        <w:t xml:space="preserve"> is a term, in my own words, that represents the complex sociocultural/ecological connections between two separate entities—or, a </w:t>
      </w:r>
      <w:r w:rsidR="00F97600" w:rsidRPr="00223573">
        <w:rPr>
          <w:rFonts w:ascii="Times New Roman" w:hAnsi="Times New Roman" w:cs="Times New Roman"/>
          <w:i/>
          <w:sz w:val="24"/>
          <w:szCs w:val="24"/>
        </w:rPr>
        <w:t>dyad</w:t>
      </w:r>
      <w:r w:rsidR="00F97600" w:rsidRPr="00223573">
        <w:rPr>
          <w:rFonts w:ascii="Times New Roman" w:hAnsi="Times New Roman" w:cs="Times New Roman"/>
          <w:sz w:val="24"/>
          <w:szCs w:val="24"/>
        </w:rPr>
        <w:t>.</w:t>
      </w:r>
      <w:r>
        <w:rPr>
          <w:rFonts w:ascii="Times New Roman" w:hAnsi="Times New Roman" w:cs="Times New Roman"/>
          <w:sz w:val="24"/>
          <w:szCs w:val="24"/>
        </w:rPr>
        <w:t xml:space="preserve">  </w:t>
      </w:r>
      <w:r w:rsidR="00F97600" w:rsidRPr="00223573">
        <w:rPr>
          <w:rFonts w:ascii="Times New Roman" w:hAnsi="Times New Roman" w:cs="Times New Roman"/>
          <w:sz w:val="24"/>
          <w:szCs w:val="24"/>
        </w:rPr>
        <w:t xml:space="preserve">Two types of </w:t>
      </w:r>
      <w:r w:rsidR="00103073">
        <w:rPr>
          <w:rFonts w:ascii="Times New Roman" w:hAnsi="Times New Roman" w:cs="Times New Roman"/>
          <w:sz w:val="24"/>
          <w:szCs w:val="24"/>
        </w:rPr>
        <w:t xml:space="preserve">dyadic </w:t>
      </w:r>
      <w:r w:rsidR="00F97600" w:rsidRPr="00223573">
        <w:rPr>
          <w:rFonts w:ascii="Times New Roman" w:hAnsi="Times New Roman" w:cs="Times New Roman"/>
          <w:sz w:val="24"/>
          <w:szCs w:val="24"/>
        </w:rPr>
        <w:t xml:space="preserve">relationships that </w:t>
      </w:r>
      <w:r w:rsidR="00103073">
        <w:rPr>
          <w:rFonts w:ascii="Times New Roman" w:hAnsi="Times New Roman" w:cs="Times New Roman"/>
          <w:sz w:val="24"/>
          <w:szCs w:val="24"/>
        </w:rPr>
        <w:t xml:space="preserve">can be examined for evidence of interpersonal connections </w:t>
      </w:r>
      <w:r w:rsidR="00F97600" w:rsidRPr="00223573">
        <w:rPr>
          <w:rFonts w:ascii="Times New Roman" w:hAnsi="Times New Roman" w:cs="Times New Roman"/>
          <w:sz w:val="24"/>
          <w:szCs w:val="24"/>
        </w:rPr>
        <w:t xml:space="preserve">are that of </w:t>
      </w:r>
      <w:r w:rsidR="00CE24C3">
        <w:rPr>
          <w:rFonts w:ascii="Times New Roman" w:hAnsi="Times New Roman" w:cs="Times New Roman"/>
          <w:sz w:val="24"/>
          <w:szCs w:val="24"/>
        </w:rPr>
        <w:t xml:space="preserve">peer to peer </w:t>
      </w:r>
      <w:r w:rsidR="00F97600" w:rsidRPr="00223573">
        <w:rPr>
          <w:rFonts w:ascii="Times New Roman" w:hAnsi="Times New Roman" w:cs="Times New Roman"/>
          <w:sz w:val="24"/>
          <w:szCs w:val="24"/>
        </w:rPr>
        <w:t xml:space="preserve">and that of a </w:t>
      </w:r>
      <w:r w:rsidRPr="00223573">
        <w:rPr>
          <w:rFonts w:ascii="Times New Roman" w:hAnsi="Times New Roman" w:cs="Times New Roman"/>
          <w:sz w:val="24"/>
          <w:szCs w:val="24"/>
        </w:rPr>
        <w:t>Human Services professional</w:t>
      </w:r>
      <w:r w:rsidR="00CE24C3">
        <w:rPr>
          <w:rFonts w:ascii="Times New Roman" w:hAnsi="Times New Roman" w:cs="Times New Roman"/>
          <w:sz w:val="24"/>
          <w:szCs w:val="24"/>
        </w:rPr>
        <w:t xml:space="preserve"> to</w:t>
      </w:r>
      <w:r w:rsidRPr="00223573">
        <w:rPr>
          <w:rFonts w:ascii="Times New Roman" w:hAnsi="Times New Roman" w:cs="Times New Roman"/>
          <w:sz w:val="24"/>
          <w:szCs w:val="24"/>
        </w:rPr>
        <w:t xml:space="preserve"> their client</w:t>
      </w:r>
      <w:r w:rsidR="00CE24C3">
        <w:rPr>
          <w:rFonts w:ascii="Times New Roman" w:hAnsi="Times New Roman" w:cs="Times New Roman"/>
          <w:sz w:val="24"/>
          <w:szCs w:val="24"/>
        </w:rPr>
        <w:t xml:space="preserve">.  </w:t>
      </w:r>
      <w:r w:rsidR="00F97600" w:rsidRPr="00223573">
        <w:rPr>
          <w:rFonts w:ascii="Times New Roman" w:hAnsi="Times New Roman" w:cs="Times New Roman"/>
          <w:sz w:val="24"/>
          <w:szCs w:val="24"/>
        </w:rPr>
        <w:t xml:space="preserve">The specific </w:t>
      </w:r>
      <w:r w:rsidR="00CE24C3">
        <w:rPr>
          <w:rFonts w:ascii="Times New Roman" w:hAnsi="Times New Roman" w:cs="Times New Roman"/>
          <w:sz w:val="24"/>
          <w:szCs w:val="24"/>
        </w:rPr>
        <w:t>peer to peer</w:t>
      </w:r>
      <w:r w:rsidR="00F97600" w:rsidRPr="00223573">
        <w:rPr>
          <w:rFonts w:ascii="Times New Roman" w:hAnsi="Times New Roman" w:cs="Times New Roman"/>
          <w:sz w:val="24"/>
          <w:szCs w:val="24"/>
        </w:rPr>
        <w:t xml:space="preserve"> r</w:t>
      </w:r>
      <w:r w:rsidR="004E61F0" w:rsidRPr="00223573">
        <w:rPr>
          <w:rFonts w:ascii="Times New Roman" w:hAnsi="Times New Roman" w:cs="Times New Roman"/>
          <w:sz w:val="24"/>
          <w:szCs w:val="24"/>
        </w:rPr>
        <w:t>elationship I will be focusing on is that of the one between</w:t>
      </w:r>
      <w:r w:rsidR="00CE24C3">
        <w:rPr>
          <w:rFonts w:ascii="Times New Roman" w:hAnsi="Times New Roman" w:cs="Times New Roman"/>
          <w:sz w:val="24"/>
          <w:szCs w:val="24"/>
        </w:rPr>
        <w:t xml:space="preserve"> two prisoners, as described in Eduardo </w:t>
      </w:r>
      <w:proofErr w:type="spellStart"/>
      <w:r w:rsidR="00CE24C3">
        <w:rPr>
          <w:rFonts w:ascii="Times New Roman" w:hAnsi="Times New Roman" w:cs="Times New Roman"/>
          <w:sz w:val="24"/>
          <w:szCs w:val="24"/>
        </w:rPr>
        <w:t>Galeano’s</w:t>
      </w:r>
      <w:proofErr w:type="spellEnd"/>
      <w:r w:rsidR="00CE24C3">
        <w:rPr>
          <w:rFonts w:ascii="Times New Roman" w:hAnsi="Times New Roman" w:cs="Times New Roman"/>
          <w:sz w:val="24"/>
          <w:szCs w:val="24"/>
        </w:rPr>
        <w:t xml:space="preserve"> “Celebration of the Human Voice.”  </w:t>
      </w:r>
      <w:r w:rsidR="00285384">
        <w:rPr>
          <w:rFonts w:ascii="Times New Roman" w:hAnsi="Times New Roman" w:cs="Times New Roman"/>
          <w:sz w:val="24"/>
          <w:szCs w:val="24"/>
        </w:rPr>
        <w:t>This relationship</w:t>
      </w:r>
      <w:r w:rsidR="006753F4">
        <w:rPr>
          <w:rFonts w:ascii="Times New Roman" w:hAnsi="Times New Roman" w:cs="Times New Roman"/>
          <w:sz w:val="24"/>
          <w:szCs w:val="24"/>
        </w:rPr>
        <w:t xml:space="preserve"> focuses on two prisoners of the Uruguayan dictatorship, Fernandez </w:t>
      </w:r>
      <w:proofErr w:type="spellStart"/>
      <w:r w:rsidR="006753F4">
        <w:rPr>
          <w:rFonts w:ascii="Times New Roman" w:hAnsi="Times New Roman" w:cs="Times New Roman"/>
          <w:sz w:val="24"/>
          <w:szCs w:val="24"/>
        </w:rPr>
        <w:t>Huidobro</w:t>
      </w:r>
      <w:proofErr w:type="spellEnd"/>
      <w:r w:rsidR="006753F4">
        <w:rPr>
          <w:rFonts w:ascii="Times New Roman" w:hAnsi="Times New Roman" w:cs="Times New Roman"/>
          <w:sz w:val="24"/>
          <w:szCs w:val="24"/>
        </w:rPr>
        <w:t xml:space="preserve"> and Mauricio </w:t>
      </w:r>
      <w:proofErr w:type="spellStart"/>
      <w:r w:rsidR="006753F4">
        <w:rPr>
          <w:rFonts w:ascii="Times New Roman" w:hAnsi="Times New Roman" w:cs="Times New Roman"/>
          <w:sz w:val="24"/>
          <w:szCs w:val="24"/>
        </w:rPr>
        <w:t>Rosencof</w:t>
      </w:r>
      <w:proofErr w:type="spellEnd"/>
      <w:r w:rsidR="006753F4">
        <w:rPr>
          <w:rFonts w:ascii="Times New Roman" w:hAnsi="Times New Roman" w:cs="Times New Roman"/>
          <w:sz w:val="24"/>
          <w:szCs w:val="24"/>
        </w:rPr>
        <w:t>, who found alternative ways to communicate in the face of their repression.</w:t>
      </w:r>
      <w:r w:rsidR="00285384">
        <w:rPr>
          <w:rFonts w:ascii="Times New Roman" w:hAnsi="Times New Roman" w:cs="Times New Roman"/>
          <w:sz w:val="24"/>
          <w:szCs w:val="24"/>
        </w:rPr>
        <w:t xml:space="preserve"> </w:t>
      </w:r>
      <w:r w:rsidR="00C45ABA">
        <w:rPr>
          <w:rFonts w:ascii="Times New Roman" w:hAnsi="Times New Roman" w:cs="Times New Roman"/>
          <w:sz w:val="24"/>
          <w:szCs w:val="24"/>
        </w:rPr>
        <w:t xml:space="preserve">They learned to communicate by tapping on the wall that separated their </w:t>
      </w:r>
      <w:r w:rsidR="00794443">
        <w:rPr>
          <w:rFonts w:ascii="Times New Roman" w:hAnsi="Times New Roman" w:cs="Times New Roman"/>
          <w:sz w:val="24"/>
          <w:szCs w:val="24"/>
        </w:rPr>
        <w:t xml:space="preserve">coffin-sized </w:t>
      </w:r>
      <w:r w:rsidR="00C45ABA">
        <w:rPr>
          <w:rFonts w:ascii="Times New Roman" w:hAnsi="Times New Roman" w:cs="Times New Roman"/>
          <w:sz w:val="24"/>
          <w:szCs w:val="24"/>
        </w:rPr>
        <w:t>cells.</w:t>
      </w:r>
      <w:r w:rsidR="00794443">
        <w:rPr>
          <w:rFonts w:ascii="Times New Roman" w:hAnsi="Times New Roman" w:cs="Times New Roman"/>
          <w:sz w:val="24"/>
          <w:szCs w:val="24"/>
        </w:rPr>
        <w:t xml:space="preserve">  This was (possibly) the only communication they had with any other living being during their sentences (Loeb 20</w:t>
      </w:r>
      <w:r w:rsidR="005A1FED">
        <w:rPr>
          <w:rFonts w:ascii="Times New Roman" w:hAnsi="Times New Roman" w:cs="Times New Roman"/>
          <w:sz w:val="24"/>
          <w:szCs w:val="24"/>
        </w:rPr>
        <w:t>04</w:t>
      </w:r>
      <w:r w:rsidR="00794443">
        <w:rPr>
          <w:rFonts w:ascii="Times New Roman" w:hAnsi="Times New Roman" w:cs="Times New Roman"/>
          <w:sz w:val="24"/>
          <w:szCs w:val="24"/>
        </w:rPr>
        <w:t xml:space="preserve">).  </w:t>
      </w:r>
      <w:r w:rsidR="004E61F0" w:rsidRPr="00CE24C3">
        <w:rPr>
          <w:rFonts w:ascii="Times New Roman" w:hAnsi="Times New Roman" w:cs="Times New Roman"/>
          <w:sz w:val="24"/>
          <w:szCs w:val="24"/>
        </w:rPr>
        <w:t xml:space="preserve">The specific </w:t>
      </w:r>
      <w:r w:rsidR="00CE24C3">
        <w:rPr>
          <w:rFonts w:ascii="Times New Roman" w:hAnsi="Times New Roman" w:cs="Times New Roman"/>
          <w:sz w:val="24"/>
          <w:szCs w:val="24"/>
        </w:rPr>
        <w:t>Human Services professional to client</w:t>
      </w:r>
      <w:r w:rsidR="004E61F0" w:rsidRPr="00CE24C3">
        <w:rPr>
          <w:rFonts w:ascii="Times New Roman" w:hAnsi="Times New Roman" w:cs="Times New Roman"/>
          <w:sz w:val="24"/>
          <w:szCs w:val="24"/>
        </w:rPr>
        <w:t xml:space="preserve"> relationship I will be focusing on is that of the one between</w:t>
      </w:r>
      <w:r w:rsidR="00CE24C3">
        <w:rPr>
          <w:rFonts w:ascii="Times New Roman" w:hAnsi="Times New Roman" w:cs="Times New Roman"/>
          <w:sz w:val="24"/>
          <w:szCs w:val="24"/>
        </w:rPr>
        <w:t xml:space="preserve"> Marc Parent</w:t>
      </w:r>
      <w:r w:rsidR="006753F4">
        <w:rPr>
          <w:rFonts w:ascii="Times New Roman" w:hAnsi="Times New Roman" w:cs="Times New Roman"/>
          <w:sz w:val="24"/>
          <w:szCs w:val="24"/>
        </w:rPr>
        <w:t xml:space="preserve"> (a youth case worker)</w:t>
      </w:r>
      <w:r w:rsidR="00CE24C3">
        <w:rPr>
          <w:rFonts w:ascii="Times New Roman" w:hAnsi="Times New Roman" w:cs="Times New Roman"/>
          <w:sz w:val="24"/>
          <w:szCs w:val="24"/>
        </w:rPr>
        <w:t xml:space="preserve"> and Robby</w:t>
      </w:r>
      <w:r w:rsidR="006753F4">
        <w:rPr>
          <w:rFonts w:ascii="Times New Roman" w:hAnsi="Times New Roman" w:cs="Times New Roman"/>
          <w:sz w:val="24"/>
          <w:szCs w:val="24"/>
        </w:rPr>
        <w:t xml:space="preserve"> (an 11 yr. old boy)</w:t>
      </w:r>
      <w:r w:rsidR="00CE24C3">
        <w:rPr>
          <w:rFonts w:ascii="Times New Roman" w:hAnsi="Times New Roman" w:cs="Times New Roman"/>
          <w:sz w:val="24"/>
          <w:szCs w:val="24"/>
        </w:rPr>
        <w:t xml:space="preserve">, as depicted in Parent’s book, </w:t>
      </w:r>
      <w:r w:rsidR="00CE24C3" w:rsidRPr="00CE24C3">
        <w:rPr>
          <w:rFonts w:ascii="Times New Roman" w:hAnsi="Times New Roman" w:cs="Times New Roman"/>
          <w:i/>
          <w:sz w:val="24"/>
          <w:szCs w:val="24"/>
        </w:rPr>
        <w:t>Turning Stones</w:t>
      </w:r>
      <w:r w:rsidR="00CE24C3">
        <w:rPr>
          <w:rFonts w:ascii="Times New Roman" w:hAnsi="Times New Roman" w:cs="Times New Roman"/>
          <w:sz w:val="24"/>
          <w:szCs w:val="24"/>
        </w:rPr>
        <w:t xml:space="preserve">.  This relationship involves Parent attempting to take Robby out of his home after several reports of </w:t>
      </w:r>
      <w:r w:rsidR="00285384">
        <w:rPr>
          <w:rFonts w:ascii="Times New Roman" w:hAnsi="Times New Roman" w:cs="Times New Roman"/>
          <w:sz w:val="24"/>
          <w:szCs w:val="24"/>
        </w:rPr>
        <w:t>the mother being drunk and ill-fit to raise him.</w:t>
      </w:r>
      <w:r w:rsidR="00CE16D4">
        <w:rPr>
          <w:rFonts w:ascii="Times New Roman" w:hAnsi="Times New Roman" w:cs="Times New Roman"/>
          <w:sz w:val="24"/>
          <w:szCs w:val="24"/>
        </w:rPr>
        <w:t xml:space="preserve">  </w:t>
      </w:r>
      <w:r w:rsidR="00853F03">
        <w:rPr>
          <w:rFonts w:ascii="Times New Roman" w:hAnsi="Times New Roman" w:cs="Times New Roman"/>
          <w:sz w:val="24"/>
          <w:szCs w:val="24"/>
        </w:rPr>
        <w:t>Suffice to say, it was an invasion of strangers into a household and Robby was keen on staying right where he was—drunken mother or no</w:t>
      </w:r>
      <w:r w:rsidR="005A1FED">
        <w:rPr>
          <w:rFonts w:ascii="Times New Roman" w:hAnsi="Times New Roman" w:cs="Times New Roman"/>
          <w:sz w:val="24"/>
          <w:szCs w:val="24"/>
        </w:rPr>
        <w:t xml:space="preserve"> (Parent 1998)</w:t>
      </w:r>
      <w:r w:rsidR="00853F03">
        <w:rPr>
          <w:rFonts w:ascii="Times New Roman" w:hAnsi="Times New Roman" w:cs="Times New Roman"/>
          <w:sz w:val="24"/>
          <w:szCs w:val="24"/>
        </w:rPr>
        <w:t xml:space="preserve">.  </w:t>
      </w:r>
      <w:r w:rsidR="00CE16D4">
        <w:rPr>
          <w:rFonts w:ascii="Times New Roman" w:hAnsi="Times New Roman" w:cs="Times New Roman"/>
          <w:sz w:val="24"/>
          <w:szCs w:val="24"/>
        </w:rPr>
        <w:t>For the purpose of this paper, I will be examining the health and functionality of both dyads, the different types of communication used, the interpersonal systems of both and how they are connected to the larger systems at play, existing power struggles, and how each individuals affects each other in various ways.</w:t>
      </w:r>
    </w:p>
    <w:p w:rsidR="00C45ABA" w:rsidRDefault="00CE16D4" w:rsidP="00C45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I’ll begin with the health and functionality of the dyads.  </w:t>
      </w:r>
      <w:r w:rsidR="00C45ABA">
        <w:rPr>
          <w:rFonts w:ascii="Times New Roman" w:hAnsi="Times New Roman" w:cs="Times New Roman"/>
          <w:sz w:val="24"/>
          <w:szCs w:val="24"/>
        </w:rPr>
        <w:t xml:space="preserve">It is </w:t>
      </w:r>
      <w:r>
        <w:rPr>
          <w:rFonts w:ascii="Times New Roman" w:hAnsi="Times New Roman" w:cs="Times New Roman"/>
          <w:sz w:val="24"/>
          <w:szCs w:val="24"/>
        </w:rPr>
        <w:t xml:space="preserve">very </w:t>
      </w:r>
      <w:r w:rsidR="00C45ABA">
        <w:rPr>
          <w:rFonts w:ascii="Times New Roman" w:hAnsi="Times New Roman" w:cs="Times New Roman"/>
          <w:sz w:val="24"/>
          <w:szCs w:val="24"/>
        </w:rPr>
        <w:t>important to note that different dyads have differing levels of</w:t>
      </w:r>
      <w:r w:rsidR="00C45ABA" w:rsidRPr="00C45ABA">
        <w:rPr>
          <w:rFonts w:ascii="Times New Roman" w:hAnsi="Times New Roman" w:cs="Times New Roman"/>
          <w:sz w:val="24"/>
          <w:szCs w:val="24"/>
        </w:rPr>
        <w:t xml:space="preserve"> functionality and effects on the health of the individuals</w:t>
      </w:r>
      <w:r w:rsidR="00C45ABA">
        <w:rPr>
          <w:rFonts w:ascii="Times New Roman" w:hAnsi="Times New Roman" w:cs="Times New Roman"/>
          <w:sz w:val="24"/>
          <w:szCs w:val="24"/>
        </w:rPr>
        <w:t xml:space="preserve"> participating in each relationship</w:t>
      </w:r>
      <w:r w:rsidR="00C45ABA" w:rsidRPr="00C45ABA">
        <w:rPr>
          <w:rFonts w:ascii="Times New Roman" w:hAnsi="Times New Roman" w:cs="Times New Roman"/>
          <w:sz w:val="24"/>
          <w:szCs w:val="24"/>
        </w:rPr>
        <w:t>.</w:t>
      </w:r>
      <w:r w:rsidR="00C45ABA">
        <w:rPr>
          <w:rFonts w:ascii="Times New Roman" w:hAnsi="Times New Roman" w:cs="Times New Roman"/>
          <w:sz w:val="24"/>
          <w:szCs w:val="24"/>
        </w:rPr>
        <w:t xml:space="preserve">  For the two prisoners, they’re relationship was potentially the only positive occurrence during their time in prison.  I would deem their </w:t>
      </w:r>
      <w:r w:rsidR="00C45ABA">
        <w:rPr>
          <w:rFonts w:ascii="Times New Roman" w:hAnsi="Times New Roman" w:cs="Times New Roman"/>
          <w:sz w:val="24"/>
          <w:szCs w:val="24"/>
        </w:rPr>
        <w:lastRenderedPageBreak/>
        <w:t xml:space="preserve">relationship </w:t>
      </w:r>
      <w:r w:rsidR="00794443">
        <w:rPr>
          <w:rFonts w:ascii="Times New Roman" w:hAnsi="Times New Roman" w:cs="Times New Roman"/>
          <w:sz w:val="24"/>
          <w:szCs w:val="24"/>
        </w:rPr>
        <w:t>as healthy.  However, I would also deem it as dysfunctional.  This is because they were in solitary confinement and the tapping was their only communication.  For a relationship to function, I believe that more than one form of communication is necessary.</w:t>
      </w:r>
      <w:r w:rsidR="00853F03">
        <w:rPr>
          <w:rFonts w:ascii="Times New Roman" w:hAnsi="Times New Roman" w:cs="Times New Roman"/>
          <w:sz w:val="24"/>
          <w:szCs w:val="24"/>
        </w:rPr>
        <w:t xml:space="preserve">  In regards to the relationship between </w:t>
      </w:r>
      <w:r w:rsidR="00D34C45">
        <w:rPr>
          <w:rFonts w:ascii="Times New Roman" w:hAnsi="Times New Roman" w:cs="Times New Roman"/>
          <w:sz w:val="24"/>
          <w:szCs w:val="24"/>
        </w:rPr>
        <w:t xml:space="preserve">Parent and Robby, I would say it is the opposite—unhealthy, yet functional.  It is unhealthy because, as Parent later realized, the boy was not unhappy in his situation with his alcoholic mother.  And I doubt being ripped out of your bed and home at night by strangers is good for anyone’s health.  However, it is functional because their interaction was based around a system structured to </w:t>
      </w:r>
      <w:r w:rsidR="00D34C45" w:rsidRPr="00D34C45">
        <w:rPr>
          <w:rFonts w:ascii="Times New Roman" w:hAnsi="Times New Roman" w:cs="Times New Roman"/>
          <w:i/>
          <w:sz w:val="24"/>
          <w:szCs w:val="24"/>
        </w:rPr>
        <w:t>make</w:t>
      </w:r>
      <w:r w:rsidR="00D34C45">
        <w:rPr>
          <w:rFonts w:ascii="Times New Roman" w:hAnsi="Times New Roman" w:cs="Times New Roman"/>
          <w:sz w:val="24"/>
          <w:szCs w:val="24"/>
        </w:rPr>
        <w:t xml:space="preserve"> things functional—Emergency Child Services.  I would say that is the only reason the relationship was functional, because at the end of it all even Parent admitted that he was better off </w:t>
      </w:r>
      <w:r w:rsidR="00F332F4">
        <w:rPr>
          <w:rFonts w:ascii="Times New Roman" w:hAnsi="Times New Roman" w:cs="Times New Roman"/>
          <w:sz w:val="24"/>
          <w:szCs w:val="24"/>
        </w:rPr>
        <w:t xml:space="preserve">being left alone, even if protocol made it so that the invasion had to occur (Parent </w:t>
      </w:r>
      <w:r w:rsidR="005A1FED">
        <w:rPr>
          <w:rFonts w:ascii="Times New Roman" w:hAnsi="Times New Roman" w:cs="Times New Roman"/>
          <w:sz w:val="24"/>
          <w:szCs w:val="24"/>
        </w:rPr>
        <w:t>1998</w:t>
      </w:r>
      <w:r w:rsidR="00F332F4">
        <w:rPr>
          <w:rFonts w:ascii="Times New Roman" w:hAnsi="Times New Roman" w:cs="Times New Roman"/>
          <w:sz w:val="24"/>
          <w:szCs w:val="24"/>
        </w:rPr>
        <w:t>).</w:t>
      </w:r>
    </w:p>
    <w:p w:rsidR="0059159B" w:rsidRDefault="0059159B" w:rsidP="00C45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communication used in both dyads played a significant role in why both relationships were healthy/dysfunctional and unhealthy/functional, respectively.  </w:t>
      </w:r>
      <w:r w:rsidR="005A1FED">
        <w:rPr>
          <w:rFonts w:ascii="Times New Roman" w:hAnsi="Times New Roman" w:cs="Times New Roman"/>
          <w:sz w:val="24"/>
          <w:szCs w:val="24"/>
        </w:rPr>
        <w:t>According to Stewart (2009), t</w:t>
      </w:r>
      <w:r w:rsidR="006D4A34">
        <w:rPr>
          <w:rFonts w:ascii="Times New Roman" w:hAnsi="Times New Roman" w:cs="Times New Roman"/>
          <w:sz w:val="24"/>
          <w:szCs w:val="24"/>
        </w:rPr>
        <w:t xml:space="preserve">here are three types of methods of communication: primarily verbal, mixed, and primarily nonverbal.  </w:t>
      </w:r>
      <w:r>
        <w:rPr>
          <w:rFonts w:ascii="Times New Roman" w:hAnsi="Times New Roman" w:cs="Times New Roman"/>
          <w:sz w:val="24"/>
          <w:szCs w:val="24"/>
        </w:rPr>
        <w:t xml:space="preserve">With the prisoners, the only communication they had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tapping—their own form of Morse code.</w:t>
      </w:r>
      <w:r w:rsidR="005157D2">
        <w:rPr>
          <w:rFonts w:ascii="Times New Roman" w:hAnsi="Times New Roman" w:cs="Times New Roman"/>
          <w:sz w:val="24"/>
          <w:szCs w:val="24"/>
        </w:rPr>
        <w:t xml:space="preserve">  For the purpose of defining their style of communication, I am going to define “their” version of Morse code as a written language, even though nothing is necessarily seen.  That said, the prisoners were communicating primarily in a verbal fashion.  In their situation, mixed communication would have greatly improved their relationship. </w:t>
      </w:r>
      <w:bookmarkStart w:id="0" w:name="_GoBack"/>
      <w:bookmarkEnd w:id="0"/>
      <w:r w:rsidR="005157D2">
        <w:rPr>
          <w:rFonts w:ascii="Times New Roman" w:hAnsi="Times New Roman" w:cs="Times New Roman"/>
          <w:sz w:val="24"/>
          <w:szCs w:val="24"/>
        </w:rPr>
        <w:t xml:space="preserve"> Just being able to see someone’s expressions or feel their presence through sight and touch would have helped them communicate more ideas, opinions, and stories to each other.  With Parent and Robby, there was a very strong presence of nonverbal communication along with mixed.  </w:t>
      </w:r>
      <w:r w:rsidR="004C5760">
        <w:rPr>
          <w:rFonts w:ascii="Times New Roman" w:hAnsi="Times New Roman" w:cs="Times New Roman"/>
          <w:sz w:val="24"/>
          <w:szCs w:val="24"/>
        </w:rPr>
        <w:t xml:space="preserve">The nonverbal communication that was used included gestures, eye gaze/contact, facial expressions, touch, and </w:t>
      </w:r>
      <w:r w:rsidR="004C5760">
        <w:rPr>
          <w:rFonts w:ascii="Times New Roman" w:hAnsi="Times New Roman" w:cs="Times New Roman"/>
          <w:sz w:val="24"/>
          <w:szCs w:val="24"/>
        </w:rPr>
        <w:lastRenderedPageBreak/>
        <w:t>varying levels of space.</w:t>
      </w:r>
      <w:r w:rsidR="00EB4C7A">
        <w:rPr>
          <w:rFonts w:ascii="Times New Roman" w:hAnsi="Times New Roman" w:cs="Times New Roman"/>
          <w:sz w:val="24"/>
          <w:szCs w:val="24"/>
        </w:rPr>
        <w:t xml:space="preserve">  The Mixed communication used included loudness, vocal pacing, and pitch.  Because it was a situation of invading a home to take a child away (along with having a drunken woman in the mix), the mixed techniques of pause and silence were not as prevalent in the initial meeting between Parent and Robby.  Having more mixed communication of pause and silence—and less primarily nonverbal communication of touch (there was excessive force involved during this meet) and mixed communication of loudness—would have greatly improved their communication and relationship (even if only slightly).  Instead, it caused a rift between the two that was not ever repaired.</w:t>
      </w:r>
    </w:p>
    <w:p w:rsidR="00EB4C7A" w:rsidRDefault="00EB4C7A" w:rsidP="00C45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that we have discussed the primary interaction between the two dyads, we’ll look at how each individual</w:t>
      </w:r>
      <w:r w:rsidR="0018591B">
        <w:rPr>
          <w:rFonts w:ascii="Times New Roman" w:hAnsi="Times New Roman" w:cs="Times New Roman"/>
          <w:sz w:val="24"/>
          <w:szCs w:val="24"/>
        </w:rPr>
        <w:t xml:space="preserve">’s personal systems and their larger systems affect each other in these relationships.  It is impossible to define each individual’s ecological systems, because we are only given a small snippet into their lives.  However, we can look at their current situation (at the moment when the relationship took place).  For the two prisoners, they both have a </w:t>
      </w:r>
      <w:proofErr w:type="spellStart"/>
      <w:r w:rsidR="0018591B">
        <w:rPr>
          <w:rFonts w:ascii="Times New Roman" w:hAnsi="Times New Roman" w:cs="Times New Roman"/>
          <w:sz w:val="24"/>
          <w:szCs w:val="24"/>
        </w:rPr>
        <w:t>mesosystem</w:t>
      </w:r>
      <w:proofErr w:type="spellEnd"/>
      <w:r w:rsidR="0018591B">
        <w:rPr>
          <w:rFonts w:ascii="Times New Roman" w:hAnsi="Times New Roman" w:cs="Times New Roman"/>
          <w:sz w:val="24"/>
          <w:szCs w:val="24"/>
        </w:rPr>
        <w:t xml:space="preserve"> of the treatment they receive from the prison guards and each other.  Their larger/</w:t>
      </w:r>
      <w:proofErr w:type="spellStart"/>
      <w:r w:rsidR="0018591B">
        <w:rPr>
          <w:rFonts w:ascii="Times New Roman" w:hAnsi="Times New Roman" w:cs="Times New Roman"/>
          <w:sz w:val="24"/>
          <w:szCs w:val="24"/>
        </w:rPr>
        <w:t>macrosystem</w:t>
      </w:r>
      <w:proofErr w:type="spellEnd"/>
      <w:r w:rsidR="0018591B">
        <w:rPr>
          <w:rFonts w:ascii="Times New Roman" w:hAnsi="Times New Roman" w:cs="Times New Roman"/>
          <w:sz w:val="24"/>
          <w:szCs w:val="24"/>
        </w:rPr>
        <w:t xml:space="preserve"> consists of the Uruguayan dictatorship that brought them to prison, thus allowing their paths to cross.</w:t>
      </w:r>
      <w:r w:rsidR="001C26D8">
        <w:rPr>
          <w:rFonts w:ascii="Times New Roman" w:hAnsi="Times New Roman" w:cs="Times New Roman"/>
          <w:sz w:val="24"/>
          <w:szCs w:val="24"/>
        </w:rPr>
        <w:t xml:space="preserve">  For Parent and Robby, more information about their backgrounds </w:t>
      </w:r>
      <w:proofErr w:type="gramStart"/>
      <w:r w:rsidR="001C26D8">
        <w:rPr>
          <w:rFonts w:ascii="Times New Roman" w:hAnsi="Times New Roman" w:cs="Times New Roman"/>
          <w:sz w:val="24"/>
          <w:szCs w:val="24"/>
        </w:rPr>
        <w:t>were</w:t>
      </w:r>
      <w:proofErr w:type="gramEnd"/>
      <w:r w:rsidR="001C26D8">
        <w:rPr>
          <w:rFonts w:ascii="Times New Roman" w:hAnsi="Times New Roman" w:cs="Times New Roman"/>
          <w:sz w:val="24"/>
          <w:szCs w:val="24"/>
        </w:rPr>
        <w:t xml:space="preserve"> given.  Therefore, I know that Parent was a case worker for Emergency Child Services in New York.  His relationship with his work is part of his </w:t>
      </w:r>
      <w:proofErr w:type="spellStart"/>
      <w:r w:rsidR="001C26D8">
        <w:rPr>
          <w:rFonts w:ascii="Times New Roman" w:hAnsi="Times New Roman" w:cs="Times New Roman"/>
          <w:sz w:val="24"/>
          <w:szCs w:val="24"/>
        </w:rPr>
        <w:t>mesosystem</w:t>
      </w:r>
      <w:proofErr w:type="spellEnd"/>
      <w:r w:rsidR="001C26D8">
        <w:rPr>
          <w:rFonts w:ascii="Times New Roman" w:hAnsi="Times New Roman" w:cs="Times New Roman"/>
          <w:sz w:val="24"/>
          <w:szCs w:val="24"/>
        </w:rPr>
        <w:t xml:space="preserve"> at that time.</w:t>
      </w:r>
      <w:r w:rsidR="0054550C">
        <w:rPr>
          <w:rFonts w:ascii="Times New Roman" w:hAnsi="Times New Roman" w:cs="Times New Roman"/>
          <w:sz w:val="24"/>
          <w:szCs w:val="24"/>
        </w:rPr>
        <w:t xml:space="preserve">  The families he confronts are also part of that </w:t>
      </w:r>
      <w:proofErr w:type="spellStart"/>
      <w:r w:rsidR="0054550C">
        <w:rPr>
          <w:rFonts w:ascii="Times New Roman" w:hAnsi="Times New Roman" w:cs="Times New Roman"/>
          <w:sz w:val="24"/>
          <w:szCs w:val="24"/>
        </w:rPr>
        <w:t>mesosystem</w:t>
      </w:r>
      <w:proofErr w:type="spellEnd"/>
      <w:r w:rsidR="0054550C">
        <w:rPr>
          <w:rFonts w:ascii="Times New Roman" w:hAnsi="Times New Roman" w:cs="Times New Roman"/>
          <w:sz w:val="24"/>
          <w:szCs w:val="24"/>
        </w:rPr>
        <w:t xml:space="preserve">, and their circumstances become part of his </w:t>
      </w:r>
      <w:proofErr w:type="spellStart"/>
      <w:r w:rsidR="0054550C">
        <w:rPr>
          <w:rFonts w:ascii="Times New Roman" w:hAnsi="Times New Roman" w:cs="Times New Roman"/>
          <w:sz w:val="24"/>
          <w:szCs w:val="24"/>
        </w:rPr>
        <w:t>exosystem</w:t>
      </w:r>
      <w:proofErr w:type="spellEnd"/>
      <w:r w:rsidR="0054550C">
        <w:rPr>
          <w:rFonts w:ascii="Times New Roman" w:hAnsi="Times New Roman" w:cs="Times New Roman"/>
          <w:sz w:val="24"/>
          <w:szCs w:val="24"/>
        </w:rPr>
        <w:t xml:space="preserve">.  For, even though he is not directly related to those circumstances, their existence greatly </w:t>
      </w:r>
      <w:proofErr w:type="gramStart"/>
      <w:r w:rsidR="0054550C">
        <w:rPr>
          <w:rFonts w:ascii="Times New Roman" w:hAnsi="Times New Roman" w:cs="Times New Roman"/>
          <w:sz w:val="24"/>
          <w:szCs w:val="24"/>
        </w:rPr>
        <w:t>effects</w:t>
      </w:r>
      <w:proofErr w:type="gramEnd"/>
      <w:r w:rsidR="0054550C">
        <w:rPr>
          <w:rFonts w:ascii="Times New Roman" w:hAnsi="Times New Roman" w:cs="Times New Roman"/>
          <w:sz w:val="24"/>
          <w:szCs w:val="24"/>
        </w:rPr>
        <w:t xml:space="preserve"> his work. Robby’s ecological systems (or what we know of them) are quite different from Parent.  First and foremost, his mother and neighbors are part of his </w:t>
      </w:r>
      <w:proofErr w:type="spellStart"/>
      <w:r w:rsidR="0054550C">
        <w:rPr>
          <w:rFonts w:ascii="Times New Roman" w:hAnsi="Times New Roman" w:cs="Times New Roman"/>
          <w:sz w:val="24"/>
          <w:szCs w:val="24"/>
        </w:rPr>
        <w:t>mesosystem</w:t>
      </w:r>
      <w:proofErr w:type="spellEnd"/>
      <w:r w:rsidR="0054550C">
        <w:rPr>
          <w:rFonts w:ascii="Times New Roman" w:hAnsi="Times New Roman" w:cs="Times New Roman"/>
          <w:sz w:val="24"/>
          <w:szCs w:val="24"/>
        </w:rPr>
        <w:t xml:space="preserve"> as they live closely and have their paths cross often (i.e. Neighbors were disturbed by the noise in the apartment so they went </w:t>
      </w:r>
      <w:r w:rsidR="0054550C">
        <w:rPr>
          <w:rFonts w:ascii="Times New Roman" w:hAnsi="Times New Roman" w:cs="Times New Roman"/>
          <w:sz w:val="24"/>
          <w:szCs w:val="24"/>
        </w:rPr>
        <w:lastRenderedPageBreak/>
        <w:t>over to check on Robby and his mother.  They were also the ones that, supposedly, contacted Emergency Child Services.)</w:t>
      </w:r>
      <w:r w:rsidR="00AD0A20">
        <w:rPr>
          <w:rFonts w:ascii="Times New Roman" w:hAnsi="Times New Roman" w:cs="Times New Roman"/>
          <w:sz w:val="24"/>
          <w:szCs w:val="24"/>
        </w:rPr>
        <w:t xml:space="preserve">.  His </w:t>
      </w:r>
      <w:proofErr w:type="spellStart"/>
      <w:r w:rsidR="00AD0A20">
        <w:rPr>
          <w:rFonts w:ascii="Times New Roman" w:hAnsi="Times New Roman" w:cs="Times New Roman"/>
          <w:sz w:val="24"/>
          <w:szCs w:val="24"/>
        </w:rPr>
        <w:t>exosystem</w:t>
      </w:r>
      <w:proofErr w:type="spellEnd"/>
      <w:r w:rsidR="00AD0A20">
        <w:rPr>
          <w:rFonts w:ascii="Times New Roman" w:hAnsi="Times New Roman" w:cs="Times New Roman"/>
          <w:sz w:val="24"/>
          <w:szCs w:val="24"/>
        </w:rPr>
        <w:t xml:space="preserve"> involves his mother’s alcohol consumption.  Together, Parent and Robby both have the larger/</w:t>
      </w:r>
      <w:proofErr w:type="spellStart"/>
      <w:r w:rsidR="00AD0A20">
        <w:rPr>
          <w:rFonts w:ascii="Times New Roman" w:hAnsi="Times New Roman" w:cs="Times New Roman"/>
          <w:sz w:val="24"/>
          <w:szCs w:val="24"/>
        </w:rPr>
        <w:t>macrosystem</w:t>
      </w:r>
      <w:proofErr w:type="spellEnd"/>
      <w:r w:rsidR="00AD0A20">
        <w:rPr>
          <w:rFonts w:ascii="Times New Roman" w:hAnsi="Times New Roman" w:cs="Times New Roman"/>
          <w:sz w:val="24"/>
          <w:szCs w:val="24"/>
        </w:rPr>
        <w:t xml:space="preserve"> of New York</w:t>
      </w:r>
      <w:r w:rsidR="00D172B4">
        <w:rPr>
          <w:rFonts w:ascii="Times New Roman" w:hAnsi="Times New Roman" w:cs="Times New Roman"/>
          <w:sz w:val="24"/>
          <w:szCs w:val="24"/>
        </w:rPr>
        <w:t xml:space="preserve"> culture and the media’s representation of child protection services/emergency child services and child abuse situations.  I add the last part—media—because of my own experience with </w:t>
      </w:r>
      <w:proofErr w:type="gramStart"/>
      <w:r w:rsidR="00D172B4">
        <w:rPr>
          <w:rFonts w:ascii="Times New Roman" w:hAnsi="Times New Roman" w:cs="Times New Roman"/>
          <w:sz w:val="24"/>
          <w:szCs w:val="24"/>
        </w:rPr>
        <w:t>CPS,</w:t>
      </w:r>
      <w:proofErr w:type="gramEnd"/>
      <w:r w:rsidR="00D172B4">
        <w:rPr>
          <w:rFonts w:ascii="Times New Roman" w:hAnsi="Times New Roman" w:cs="Times New Roman"/>
          <w:sz w:val="24"/>
          <w:szCs w:val="24"/>
        </w:rPr>
        <w:t xml:space="preserve"> and the thoughts that ran through my head in two separate occasions: once, as the child in question, and another as the adult filing a report.  These things would affect anyone’s perception of their </w:t>
      </w:r>
      <w:proofErr w:type="spellStart"/>
      <w:r w:rsidR="00D172B4">
        <w:rPr>
          <w:rFonts w:ascii="Times New Roman" w:hAnsi="Times New Roman" w:cs="Times New Roman"/>
          <w:sz w:val="24"/>
          <w:szCs w:val="24"/>
        </w:rPr>
        <w:t>mesosystems</w:t>
      </w:r>
      <w:proofErr w:type="spellEnd"/>
      <w:r w:rsidR="00D172B4">
        <w:rPr>
          <w:rFonts w:ascii="Times New Roman" w:hAnsi="Times New Roman" w:cs="Times New Roman"/>
          <w:sz w:val="24"/>
          <w:szCs w:val="24"/>
        </w:rPr>
        <w:t>.</w:t>
      </w:r>
    </w:p>
    <w:p w:rsidR="00D172B4" w:rsidRDefault="00D172B4" w:rsidP="00C45A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communication and systems at play, power comes into play in these dyadic relationships.  Power represents the individual that has the </w:t>
      </w:r>
      <w:r w:rsidR="00F128D6">
        <w:rPr>
          <w:rFonts w:ascii="Times New Roman" w:hAnsi="Times New Roman" w:cs="Times New Roman"/>
          <w:sz w:val="24"/>
          <w:szCs w:val="24"/>
        </w:rPr>
        <w:t xml:space="preserve">most effective communication skills and whose personal systems affect the other individual more greatly.  </w:t>
      </w:r>
      <w:r>
        <w:rPr>
          <w:rFonts w:ascii="Times New Roman" w:hAnsi="Times New Roman" w:cs="Times New Roman"/>
          <w:sz w:val="24"/>
          <w:szCs w:val="24"/>
        </w:rPr>
        <w:t xml:space="preserve">With the two prisoners, I would say </w:t>
      </w:r>
      <w:r w:rsidR="00F128D6">
        <w:rPr>
          <w:rFonts w:ascii="Times New Roman" w:hAnsi="Times New Roman" w:cs="Times New Roman"/>
          <w:sz w:val="24"/>
          <w:szCs w:val="24"/>
        </w:rPr>
        <w:t xml:space="preserve">that, because of their situation, </w:t>
      </w:r>
      <w:r>
        <w:rPr>
          <w:rFonts w:ascii="Times New Roman" w:hAnsi="Times New Roman" w:cs="Times New Roman"/>
          <w:sz w:val="24"/>
          <w:szCs w:val="24"/>
        </w:rPr>
        <w:t>they both have equal power with each other.  Though, I suppose, the one who taps more (or, possibly, the one who initiated the communication first), has the most power, as they can control the flow of the conversations.</w:t>
      </w:r>
      <w:r w:rsidR="00F128D6">
        <w:rPr>
          <w:rFonts w:ascii="Times New Roman" w:hAnsi="Times New Roman" w:cs="Times New Roman"/>
          <w:sz w:val="24"/>
          <w:szCs w:val="24"/>
        </w:rPr>
        <w:t xml:space="preserve">  For Parent and Robby, Parent has the most power.  Parent used more communication techniques and he is not so much affected by Robby’s presence and Robby is affected by his.  Barging into someone’s home (microsystem), having the authorities (</w:t>
      </w:r>
      <w:proofErr w:type="spellStart"/>
      <w:r w:rsidR="00F128D6">
        <w:rPr>
          <w:rFonts w:ascii="Times New Roman" w:hAnsi="Times New Roman" w:cs="Times New Roman"/>
          <w:sz w:val="24"/>
          <w:szCs w:val="24"/>
        </w:rPr>
        <w:t>exosystem</w:t>
      </w:r>
      <w:proofErr w:type="spellEnd"/>
      <w:r w:rsidR="00F128D6">
        <w:rPr>
          <w:rFonts w:ascii="Times New Roman" w:hAnsi="Times New Roman" w:cs="Times New Roman"/>
          <w:sz w:val="24"/>
          <w:szCs w:val="24"/>
        </w:rPr>
        <w:t>) backing you (</w:t>
      </w:r>
      <w:proofErr w:type="spellStart"/>
      <w:r w:rsidR="00F128D6">
        <w:rPr>
          <w:rFonts w:ascii="Times New Roman" w:hAnsi="Times New Roman" w:cs="Times New Roman"/>
          <w:sz w:val="24"/>
          <w:szCs w:val="24"/>
        </w:rPr>
        <w:t>mesosystem</w:t>
      </w:r>
      <w:proofErr w:type="spellEnd"/>
      <w:r w:rsidR="00F128D6">
        <w:rPr>
          <w:rFonts w:ascii="Times New Roman" w:hAnsi="Times New Roman" w:cs="Times New Roman"/>
          <w:sz w:val="24"/>
          <w:szCs w:val="24"/>
        </w:rPr>
        <w:t>) takes the power away from the home’s resident.</w:t>
      </w:r>
    </w:p>
    <w:p w:rsidR="003C3231" w:rsidRDefault="00F128D6" w:rsidP="00F128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dyadic relationships such as the two I </w:t>
      </w:r>
      <w:r w:rsidR="007A0374">
        <w:rPr>
          <w:rFonts w:ascii="Times New Roman" w:hAnsi="Times New Roman" w:cs="Times New Roman"/>
          <w:sz w:val="24"/>
          <w:szCs w:val="24"/>
        </w:rPr>
        <w:t>examined</w:t>
      </w:r>
      <w:r>
        <w:rPr>
          <w:rFonts w:ascii="Times New Roman" w:hAnsi="Times New Roman" w:cs="Times New Roman"/>
          <w:sz w:val="24"/>
          <w:szCs w:val="24"/>
        </w:rPr>
        <w:t xml:space="preserve"> have many components and each of these components affects both of the individuals involved in many different ways.</w:t>
      </w:r>
      <w:r w:rsidR="007A0374">
        <w:rPr>
          <w:rFonts w:ascii="Times New Roman" w:hAnsi="Times New Roman" w:cs="Times New Roman"/>
          <w:sz w:val="24"/>
          <w:szCs w:val="24"/>
        </w:rPr>
        <w:t xml:space="preserve">  They can be healthy or unhealthy, functional or dysfunctional.  Different techniques, such as nonverbal, mixed, and verbal, are present. There is also a definite power struggle that occurs.  These are all important aspects of dyadic relationships.  Without them, the personal systems cannot become </w:t>
      </w:r>
      <w:r w:rsidR="007A0374">
        <w:rPr>
          <w:rFonts w:ascii="Times New Roman" w:hAnsi="Times New Roman" w:cs="Times New Roman"/>
          <w:sz w:val="24"/>
          <w:szCs w:val="24"/>
        </w:rPr>
        <w:lastRenderedPageBreak/>
        <w:t>interpersonal and the relationship cannot change. I would dare to say, there would not be a relationship at all.</w:t>
      </w: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Default="005A1FED" w:rsidP="00F128D6">
      <w:pPr>
        <w:spacing w:line="480" w:lineRule="auto"/>
        <w:ind w:firstLine="720"/>
        <w:rPr>
          <w:rFonts w:ascii="Times New Roman" w:hAnsi="Times New Roman" w:cs="Times New Roman"/>
          <w:sz w:val="24"/>
          <w:szCs w:val="24"/>
        </w:rPr>
      </w:pPr>
    </w:p>
    <w:p w:rsidR="005A1FED" w:rsidRPr="005A1FED" w:rsidRDefault="005A1FED" w:rsidP="005A1FED">
      <w:pPr>
        <w:spacing w:line="480" w:lineRule="auto"/>
        <w:ind w:firstLine="720"/>
        <w:jc w:val="center"/>
        <w:rPr>
          <w:rFonts w:ascii="Times New Roman" w:hAnsi="Times New Roman" w:cs="Times New Roman"/>
          <w:i/>
          <w:sz w:val="24"/>
          <w:szCs w:val="24"/>
        </w:rPr>
      </w:pPr>
      <w:r w:rsidRPr="005A1FED">
        <w:rPr>
          <w:rFonts w:ascii="Times New Roman" w:hAnsi="Times New Roman" w:cs="Times New Roman"/>
          <w:i/>
          <w:sz w:val="24"/>
          <w:szCs w:val="24"/>
        </w:rPr>
        <w:lastRenderedPageBreak/>
        <w:t>References</w:t>
      </w:r>
    </w:p>
    <w:p w:rsidR="005A1FED" w:rsidRPr="005A1FED" w:rsidRDefault="005A1FED" w:rsidP="005A1FED">
      <w:pPr>
        <w:spacing w:after="0" w:line="240" w:lineRule="auto"/>
        <w:rPr>
          <w:rFonts w:ascii="Book Antiqua" w:eastAsia="Times New Roman" w:hAnsi="Book Antiqua" w:cs="Times New Roman"/>
          <w:i/>
          <w:sz w:val="24"/>
          <w:szCs w:val="24"/>
        </w:rPr>
      </w:pPr>
      <w:r w:rsidRPr="005A1FED">
        <w:rPr>
          <w:rFonts w:ascii="Book Antiqua" w:eastAsia="Times New Roman" w:hAnsi="Book Antiqua" w:cs="Times New Roman"/>
          <w:sz w:val="24"/>
          <w:szCs w:val="24"/>
        </w:rPr>
        <w:t xml:space="preserve">Loeb, Paul. (2004). </w:t>
      </w:r>
      <w:r w:rsidRPr="005A1FED">
        <w:rPr>
          <w:rFonts w:ascii="Book Antiqua" w:eastAsia="Times New Roman" w:hAnsi="Book Antiqua" w:cs="Times New Roman"/>
          <w:i/>
          <w:sz w:val="24"/>
          <w:szCs w:val="24"/>
        </w:rPr>
        <w:t xml:space="preserve">The Impossible Will Take a Little While: A Citizen’s Guide to Hope </w:t>
      </w:r>
    </w:p>
    <w:p w:rsidR="005A1FED" w:rsidRPr="005A1FED" w:rsidRDefault="005A1FED" w:rsidP="005A1FED">
      <w:pPr>
        <w:spacing w:after="0" w:line="240" w:lineRule="auto"/>
        <w:ind w:left="720" w:hanging="720"/>
        <w:rPr>
          <w:rFonts w:ascii="Book Antiqua" w:eastAsia="Times New Roman" w:hAnsi="Book Antiqua" w:cs="Times New Roman"/>
          <w:b/>
          <w:sz w:val="24"/>
          <w:szCs w:val="24"/>
        </w:rPr>
      </w:pPr>
      <w:r w:rsidRPr="005A1FED">
        <w:rPr>
          <w:rFonts w:ascii="Book Antiqua" w:eastAsia="Times New Roman" w:hAnsi="Book Antiqua" w:cs="Times New Roman"/>
          <w:i/>
          <w:sz w:val="24"/>
          <w:szCs w:val="24"/>
        </w:rPr>
        <w:tab/>
      </w:r>
      <w:proofErr w:type="gramStart"/>
      <w:r w:rsidRPr="005A1FED">
        <w:rPr>
          <w:rFonts w:ascii="Book Antiqua" w:eastAsia="Times New Roman" w:hAnsi="Book Antiqua" w:cs="Times New Roman"/>
          <w:i/>
          <w:sz w:val="24"/>
          <w:szCs w:val="24"/>
        </w:rPr>
        <w:t>in</w:t>
      </w:r>
      <w:proofErr w:type="gramEnd"/>
      <w:r w:rsidRPr="005A1FED">
        <w:rPr>
          <w:rFonts w:ascii="Book Antiqua" w:eastAsia="Times New Roman" w:hAnsi="Book Antiqua" w:cs="Times New Roman"/>
          <w:i/>
          <w:sz w:val="24"/>
          <w:szCs w:val="24"/>
        </w:rPr>
        <w:t xml:space="preserve"> a Time of Fear.</w:t>
      </w:r>
      <w:r w:rsidRPr="005A1FED">
        <w:rPr>
          <w:rFonts w:ascii="Book Antiqua" w:eastAsia="Times New Roman" w:hAnsi="Book Antiqua" w:cs="Times New Roman"/>
          <w:sz w:val="24"/>
          <w:szCs w:val="24"/>
        </w:rPr>
        <w:t xml:space="preserve">  </w:t>
      </w:r>
      <w:proofErr w:type="gramStart"/>
      <w:r w:rsidRPr="005A1FED">
        <w:rPr>
          <w:rFonts w:ascii="Book Antiqua" w:eastAsia="Times New Roman" w:hAnsi="Book Antiqua" w:cs="Times New Roman"/>
          <w:sz w:val="24"/>
          <w:szCs w:val="24"/>
        </w:rPr>
        <w:t>Basic Books.</w:t>
      </w:r>
      <w:proofErr w:type="gramEnd"/>
      <w:r w:rsidRPr="005A1FED">
        <w:rPr>
          <w:rFonts w:ascii="Book Antiqua" w:eastAsia="Times New Roman" w:hAnsi="Book Antiqua" w:cs="Times New Roman"/>
          <w:sz w:val="24"/>
          <w:szCs w:val="24"/>
        </w:rPr>
        <w:t xml:space="preserve"> </w:t>
      </w:r>
      <w:proofErr w:type="gramStart"/>
      <w:r w:rsidRPr="005A1FED">
        <w:rPr>
          <w:rFonts w:ascii="Book Antiqua" w:eastAsia="Times New Roman" w:hAnsi="Book Antiqua" w:cs="Times New Roman"/>
          <w:sz w:val="24"/>
          <w:szCs w:val="24"/>
        </w:rPr>
        <w:t>ISBN 13-978-0-465-04166-4.</w:t>
      </w:r>
      <w:proofErr w:type="gramEnd"/>
    </w:p>
    <w:p w:rsidR="005A1FED" w:rsidRPr="005A1FED" w:rsidRDefault="005A1FED" w:rsidP="005A1FED">
      <w:pPr>
        <w:spacing w:after="0" w:line="240" w:lineRule="auto"/>
        <w:rPr>
          <w:rFonts w:ascii="Book Antiqua" w:eastAsia="Times New Roman" w:hAnsi="Book Antiqua" w:cs="Times New Roman"/>
          <w:sz w:val="24"/>
          <w:szCs w:val="24"/>
        </w:rPr>
      </w:pPr>
    </w:p>
    <w:p w:rsidR="005A1FED" w:rsidRPr="005A1FED" w:rsidRDefault="005A1FED" w:rsidP="005A1FED">
      <w:pPr>
        <w:spacing w:after="0" w:line="240" w:lineRule="auto"/>
        <w:rPr>
          <w:rFonts w:ascii="Book Antiqua" w:eastAsia="Times New Roman" w:hAnsi="Book Antiqua" w:cs="Times New Roman"/>
          <w:i/>
          <w:sz w:val="24"/>
          <w:szCs w:val="24"/>
        </w:rPr>
      </w:pPr>
      <w:r w:rsidRPr="005A1FED">
        <w:rPr>
          <w:rFonts w:ascii="Book Antiqua" w:eastAsia="Times New Roman" w:hAnsi="Book Antiqua" w:cs="Times New Roman"/>
          <w:sz w:val="24"/>
          <w:szCs w:val="24"/>
        </w:rPr>
        <w:t>Parent, M.</w:t>
      </w:r>
      <w:r w:rsidRPr="005A1FED">
        <w:rPr>
          <w:rFonts w:ascii="Book Antiqua" w:eastAsia="Times New Roman" w:hAnsi="Book Antiqua" w:cs="Times New Roman"/>
          <w:i/>
          <w:sz w:val="24"/>
          <w:szCs w:val="24"/>
        </w:rPr>
        <w:t xml:space="preserve"> (1998). </w:t>
      </w:r>
      <w:proofErr w:type="gramStart"/>
      <w:r w:rsidRPr="005A1FED">
        <w:rPr>
          <w:rFonts w:ascii="Book Antiqua" w:eastAsia="Times New Roman" w:hAnsi="Book Antiqua" w:cs="Times New Roman"/>
          <w:i/>
          <w:sz w:val="24"/>
          <w:szCs w:val="24"/>
        </w:rPr>
        <w:t>Turning Stones: My Days and Nights with Children at Risk.</w:t>
      </w:r>
      <w:proofErr w:type="gramEnd"/>
      <w:r w:rsidRPr="005A1FED">
        <w:rPr>
          <w:rFonts w:ascii="Book Antiqua" w:eastAsia="Times New Roman" w:hAnsi="Book Antiqua" w:cs="Times New Roman"/>
          <w:i/>
          <w:sz w:val="24"/>
          <w:szCs w:val="24"/>
        </w:rPr>
        <w:t xml:space="preserve"> </w:t>
      </w:r>
    </w:p>
    <w:p w:rsidR="005A1FED" w:rsidRPr="005A1FED" w:rsidRDefault="005A1FED" w:rsidP="005A1FED">
      <w:pPr>
        <w:spacing w:after="0" w:line="240" w:lineRule="auto"/>
        <w:rPr>
          <w:rFonts w:ascii="Book Antiqua" w:eastAsia="Times New Roman" w:hAnsi="Book Antiqua" w:cs="Times New Roman"/>
          <w:sz w:val="24"/>
          <w:szCs w:val="24"/>
        </w:rPr>
      </w:pPr>
      <w:r w:rsidRPr="005A1FED">
        <w:rPr>
          <w:rFonts w:ascii="Book Antiqua" w:eastAsia="Times New Roman" w:hAnsi="Book Antiqua" w:cs="Times New Roman"/>
          <w:i/>
          <w:sz w:val="24"/>
          <w:szCs w:val="24"/>
        </w:rPr>
        <w:tab/>
      </w:r>
      <w:proofErr w:type="gramStart"/>
      <w:r w:rsidRPr="005A1FED">
        <w:rPr>
          <w:rFonts w:ascii="Book Antiqua" w:eastAsia="Times New Roman" w:hAnsi="Book Antiqua" w:cs="Times New Roman"/>
          <w:i/>
          <w:sz w:val="24"/>
          <w:szCs w:val="24"/>
        </w:rPr>
        <w:t>Ballantine Books.</w:t>
      </w:r>
      <w:proofErr w:type="gramEnd"/>
      <w:r w:rsidRPr="005A1FED">
        <w:rPr>
          <w:rFonts w:ascii="Book Antiqua" w:eastAsia="Times New Roman" w:hAnsi="Book Antiqua" w:cs="Times New Roman"/>
          <w:i/>
          <w:sz w:val="24"/>
          <w:szCs w:val="24"/>
        </w:rPr>
        <w:t xml:space="preserve"> </w:t>
      </w:r>
      <w:proofErr w:type="gramStart"/>
      <w:r w:rsidRPr="005A1FED">
        <w:rPr>
          <w:rFonts w:ascii="Book Antiqua" w:eastAsia="Times New Roman" w:hAnsi="Book Antiqua" w:cs="Times New Roman"/>
          <w:i/>
          <w:sz w:val="24"/>
          <w:szCs w:val="24"/>
        </w:rPr>
        <w:t xml:space="preserve">ISBN </w:t>
      </w:r>
      <w:r w:rsidRPr="005A1FED">
        <w:rPr>
          <w:rFonts w:ascii="Book Antiqua" w:eastAsia="Times New Roman" w:hAnsi="Book Antiqua" w:cs="Times New Roman"/>
          <w:sz w:val="24"/>
          <w:szCs w:val="24"/>
        </w:rPr>
        <w:t xml:space="preserve"> 0</w:t>
      </w:r>
      <w:proofErr w:type="gramEnd"/>
      <w:r w:rsidRPr="005A1FED">
        <w:rPr>
          <w:rFonts w:ascii="Book Antiqua" w:eastAsia="Times New Roman" w:hAnsi="Book Antiqua" w:cs="Times New Roman"/>
          <w:sz w:val="24"/>
          <w:szCs w:val="24"/>
        </w:rPr>
        <w:t xml:space="preserve">-449-91235-3. </w:t>
      </w:r>
    </w:p>
    <w:p w:rsidR="005A1FED" w:rsidRPr="005A1FED" w:rsidRDefault="005A1FED" w:rsidP="005A1FED">
      <w:pPr>
        <w:spacing w:after="0" w:line="240" w:lineRule="auto"/>
        <w:rPr>
          <w:rFonts w:ascii="Book Antiqua" w:eastAsia="Times New Roman" w:hAnsi="Book Antiqua" w:cs="Times New Roman"/>
          <w:sz w:val="24"/>
          <w:szCs w:val="24"/>
        </w:rPr>
      </w:pPr>
    </w:p>
    <w:p w:rsidR="005A1FED" w:rsidRPr="005A1FED" w:rsidRDefault="005A1FED" w:rsidP="005A1FED">
      <w:pPr>
        <w:spacing w:after="0" w:line="240" w:lineRule="auto"/>
        <w:ind w:left="720" w:hanging="720"/>
        <w:rPr>
          <w:rFonts w:ascii="Book Antiqua" w:eastAsia="Times New Roman" w:hAnsi="Book Antiqua" w:cs="Times New Roman"/>
          <w:b/>
          <w:sz w:val="24"/>
          <w:szCs w:val="24"/>
        </w:rPr>
      </w:pPr>
      <w:r w:rsidRPr="005A1FED">
        <w:rPr>
          <w:rFonts w:ascii="Book Antiqua" w:eastAsia="Times New Roman" w:hAnsi="Book Antiqua" w:cs="Times New Roman"/>
          <w:sz w:val="24"/>
          <w:szCs w:val="24"/>
        </w:rPr>
        <w:t xml:space="preserve">Stewart, J. (2009). </w:t>
      </w:r>
      <w:r w:rsidRPr="005A1FED">
        <w:rPr>
          <w:rFonts w:ascii="Book Antiqua" w:eastAsia="Times New Roman" w:hAnsi="Book Antiqua" w:cs="Times New Roman"/>
          <w:i/>
          <w:sz w:val="24"/>
          <w:szCs w:val="24"/>
        </w:rPr>
        <w:t>Bridges Not Walls: A Book About Interpersonal Communication</w:t>
      </w:r>
      <w:r w:rsidRPr="005A1FED">
        <w:rPr>
          <w:rFonts w:ascii="Book Antiqua" w:eastAsia="Times New Roman" w:hAnsi="Book Antiqua" w:cs="Times New Roman"/>
          <w:sz w:val="24"/>
          <w:szCs w:val="24"/>
        </w:rPr>
        <w:t xml:space="preserve">. </w:t>
      </w:r>
      <w:proofErr w:type="gramStart"/>
      <w:r w:rsidRPr="005A1FED">
        <w:rPr>
          <w:rFonts w:ascii="Book Antiqua" w:eastAsia="Times New Roman" w:hAnsi="Book Antiqua" w:cs="Times New Roman"/>
          <w:sz w:val="24"/>
          <w:szCs w:val="24"/>
        </w:rPr>
        <w:t>McGraw Hill.</w:t>
      </w:r>
      <w:proofErr w:type="gramEnd"/>
      <w:r w:rsidRPr="005A1FED">
        <w:rPr>
          <w:rFonts w:ascii="Book Antiqua" w:eastAsia="Times New Roman" w:hAnsi="Book Antiqua" w:cs="Times New Roman"/>
          <w:sz w:val="24"/>
          <w:szCs w:val="24"/>
        </w:rPr>
        <w:t xml:space="preserve"> </w:t>
      </w:r>
      <w:proofErr w:type="gramStart"/>
      <w:r w:rsidRPr="005A1FED">
        <w:rPr>
          <w:rFonts w:ascii="Book Antiqua" w:eastAsia="Times New Roman" w:hAnsi="Book Antiqua" w:cs="Times New Roman"/>
          <w:sz w:val="24"/>
          <w:szCs w:val="24"/>
        </w:rPr>
        <w:t>ISBN 978-0-07-338499-3</w:t>
      </w:r>
      <w:r>
        <w:rPr>
          <w:rFonts w:ascii="Book Antiqua" w:eastAsia="Times New Roman" w:hAnsi="Book Antiqua" w:cs="Times New Roman"/>
          <w:sz w:val="24"/>
          <w:szCs w:val="24"/>
        </w:rPr>
        <w:t>.</w:t>
      </w:r>
      <w:proofErr w:type="gramEnd"/>
    </w:p>
    <w:p w:rsidR="005A1FED" w:rsidRPr="00F128D6" w:rsidRDefault="005A1FED" w:rsidP="00F128D6">
      <w:pPr>
        <w:spacing w:line="480" w:lineRule="auto"/>
        <w:ind w:firstLine="720"/>
        <w:rPr>
          <w:rFonts w:ascii="Times New Roman" w:hAnsi="Times New Roman" w:cs="Times New Roman"/>
          <w:sz w:val="24"/>
          <w:szCs w:val="24"/>
        </w:rPr>
      </w:pPr>
    </w:p>
    <w:sectPr w:rsidR="005A1FED" w:rsidRPr="00F128D6" w:rsidSect="00F128D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42" w:rsidRDefault="00206F42" w:rsidP="00F128D6">
      <w:pPr>
        <w:spacing w:after="0" w:line="240" w:lineRule="auto"/>
      </w:pPr>
      <w:r>
        <w:separator/>
      </w:r>
    </w:p>
  </w:endnote>
  <w:endnote w:type="continuationSeparator" w:id="0">
    <w:p w:rsidR="00206F42" w:rsidRDefault="00206F42" w:rsidP="00F1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42" w:rsidRDefault="00206F42" w:rsidP="00F128D6">
      <w:pPr>
        <w:spacing w:after="0" w:line="240" w:lineRule="auto"/>
      </w:pPr>
      <w:r>
        <w:separator/>
      </w:r>
    </w:p>
  </w:footnote>
  <w:footnote w:type="continuationSeparator" w:id="0">
    <w:p w:rsidR="00206F42" w:rsidRDefault="00206F42" w:rsidP="00F1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6" w:rsidRDefault="00741C3A">
    <w:pPr>
      <w:pStyle w:val="Header"/>
      <w:jc w:val="right"/>
    </w:pPr>
    <w:r>
      <w:t xml:space="preserve">INTERPERSONAL SYSTEMS                                                                                                                                  </w:t>
    </w:r>
    <w:r w:rsidR="00F128D6">
      <w:t xml:space="preserve">Milne </w:t>
    </w:r>
    <w:sdt>
      <w:sdtPr>
        <w:id w:val="-1522771571"/>
        <w:docPartObj>
          <w:docPartGallery w:val="Page Numbers (Top of Page)"/>
          <w:docPartUnique/>
        </w:docPartObj>
      </w:sdtPr>
      <w:sdtEndPr>
        <w:rPr>
          <w:noProof/>
        </w:rPr>
      </w:sdtEndPr>
      <w:sdtContent>
        <w:r w:rsidR="00F128D6">
          <w:fldChar w:fldCharType="begin"/>
        </w:r>
        <w:r w:rsidR="00F128D6">
          <w:instrText xml:space="preserve"> PAGE   \* MERGEFORMAT </w:instrText>
        </w:r>
        <w:r w:rsidR="00F128D6">
          <w:fldChar w:fldCharType="separate"/>
        </w:r>
        <w:r w:rsidR="005A1FED">
          <w:rPr>
            <w:noProof/>
          </w:rPr>
          <w:t>4</w:t>
        </w:r>
        <w:r w:rsidR="00F128D6">
          <w:rPr>
            <w:noProof/>
          </w:rPr>
          <w:fldChar w:fldCharType="end"/>
        </w:r>
      </w:sdtContent>
    </w:sdt>
  </w:p>
  <w:p w:rsidR="00F128D6" w:rsidRDefault="00F12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6" w:rsidRDefault="00F128D6">
    <w:pPr>
      <w:pStyle w:val="Header"/>
    </w:pPr>
    <w:r>
      <w:t>Running head: INTERPERSONAL SYSTEMS</w:t>
    </w:r>
    <w:r>
      <w:tab/>
    </w:r>
    <w:r>
      <w:tab/>
      <w:t>Milne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4BB1"/>
    <w:multiLevelType w:val="hybridMultilevel"/>
    <w:tmpl w:val="3E0E2CDA"/>
    <w:lvl w:ilvl="0" w:tplc="61545DC2">
      <w:start w:val="1"/>
      <w:numFmt w:val="bullet"/>
      <w:lvlText w:val=""/>
      <w:lvlJc w:val="left"/>
      <w:pPr>
        <w:ind w:left="720" w:hanging="360"/>
      </w:pPr>
      <w:rPr>
        <w:rFonts w:ascii="Symbol" w:eastAsia="Times New Roman" w:hAnsi="Symbol" w:cs="Gautam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C0420"/>
    <w:multiLevelType w:val="hybridMultilevel"/>
    <w:tmpl w:val="576C3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1B"/>
    <w:rsid w:val="000140D9"/>
    <w:rsid w:val="00103073"/>
    <w:rsid w:val="001141FD"/>
    <w:rsid w:val="0018591B"/>
    <w:rsid w:val="001C26D8"/>
    <w:rsid w:val="00206F42"/>
    <w:rsid w:val="00223573"/>
    <w:rsid w:val="00285384"/>
    <w:rsid w:val="003C3231"/>
    <w:rsid w:val="0043611B"/>
    <w:rsid w:val="004B508C"/>
    <w:rsid w:val="004C5760"/>
    <w:rsid w:val="004E61F0"/>
    <w:rsid w:val="004E7997"/>
    <w:rsid w:val="005157D2"/>
    <w:rsid w:val="0054550C"/>
    <w:rsid w:val="0059159B"/>
    <w:rsid w:val="005A1FED"/>
    <w:rsid w:val="00656E3D"/>
    <w:rsid w:val="006753F4"/>
    <w:rsid w:val="006D4A34"/>
    <w:rsid w:val="00741C3A"/>
    <w:rsid w:val="00794443"/>
    <w:rsid w:val="007A0374"/>
    <w:rsid w:val="008143E7"/>
    <w:rsid w:val="00853F03"/>
    <w:rsid w:val="00930656"/>
    <w:rsid w:val="0098607F"/>
    <w:rsid w:val="00A67D48"/>
    <w:rsid w:val="00AD0A20"/>
    <w:rsid w:val="00C45ABA"/>
    <w:rsid w:val="00C76BAF"/>
    <w:rsid w:val="00CE16D4"/>
    <w:rsid w:val="00CE24C3"/>
    <w:rsid w:val="00D172B4"/>
    <w:rsid w:val="00D34C45"/>
    <w:rsid w:val="00D65BCA"/>
    <w:rsid w:val="00DC5332"/>
    <w:rsid w:val="00DD3E30"/>
    <w:rsid w:val="00E2037F"/>
    <w:rsid w:val="00E9078B"/>
    <w:rsid w:val="00EB4C7A"/>
    <w:rsid w:val="00F128D6"/>
    <w:rsid w:val="00F2116C"/>
    <w:rsid w:val="00F332F4"/>
    <w:rsid w:val="00F9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1B"/>
    <w:pPr>
      <w:ind w:left="720"/>
      <w:contextualSpacing/>
    </w:pPr>
  </w:style>
  <w:style w:type="paragraph" w:styleId="Header">
    <w:name w:val="header"/>
    <w:basedOn w:val="Normal"/>
    <w:link w:val="HeaderChar"/>
    <w:uiPriority w:val="99"/>
    <w:unhideWhenUsed/>
    <w:rsid w:val="00F1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D6"/>
  </w:style>
  <w:style w:type="paragraph" w:styleId="Footer">
    <w:name w:val="footer"/>
    <w:basedOn w:val="Normal"/>
    <w:link w:val="FooterChar"/>
    <w:uiPriority w:val="99"/>
    <w:unhideWhenUsed/>
    <w:rsid w:val="00F1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1B"/>
    <w:pPr>
      <w:ind w:left="720"/>
      <w:contextualSpacing/>
    </w:pPr>
  </w:style>
  <w:style w:type="paragraph" w:styleId="Header">
    <w:name w:val="header"/>
    <w:basedOn w:val="Normal"/>
    <w:link w:val="HeaderChar"/>
    <w:uiPriority w:val="99"/>
    <w:unhideWhenUsed/>
    <w:rsid w:val="00F1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D6"/>
  </w:style>
  <w:style w:type="paragraph" w:styleId="Footer">
    <w:name w:val="footer"/>
    <w:basedOn w:val="Normal"/>
    <w:link w:val="FooterChar"/>
    <w:uiPriority w:val="99"/>
    <w:unhideWhenUsed/>
    <w:rsid w:val="00F1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2013-02-05T09:10:00Z</dcterms:created>
  <dcterms:modified xsi:type="dcterms:W3CDTF">2013-02-05T16:18:00Z</dcterms:modified>
</cp:coreProperties>
</file>